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FDB186E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3B27E1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3C337E" w:rsidRPr="003C337E">
        <w:rPr>
          <w:rFonts w:ascii="Arial" w:eastAsia="MS Mincho" w:hAnsi="Arial" w:cs="Arial" w:hint="eastAsia"/>
          <w:b/>
          <w:sz w:val="24"/>
          <w:szCs w:val="24"/>
          <w:lang w:eastAsia="ja-JP"/>
        </w:rPr>
        <w:t>0107</w:t>
      </w:r>
    </w:p>
    <w:p w14:paraId="37928451" w14:textId="54F81E9F" w:rsidR="008D05CF" w:rsidRPr="000D6532" w:rsidRDefault="003B27E1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B27E1">
        <w:rPr>
          <w:rFonts w:ascii="Arial" w:eastAsia="MS Mincho" w:hAnsi="Arial" w:cs="Arial"/>
          <w:b/>
          <w:sz w:val="24"/>
          <w:szCs w:val="24"/>
          <w:lang w:eastAsia="ja-JP"/>
        </w:rPr>
        <w:t>Athens, Greece, 26 Feb - 1 March 2024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187AD84" w14:textId="08F46158" w:rsidR="00063711" w:rsidRDefault="00063711" w:rsidP="00063711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China Telecom</w:t>
      </w:r>
    </w:p>
    <w:p w14:paraId="1D1858C7" w14:textId="5B29D19E" w:rsidR="00063711" w:rsidRDefault="00063711" w:rsidP="0006371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Discussion on </w:t>
      </w:r>
      <w:r w:rsidRPr="00105421">
        <w:rPr>
          <w:rFonts w:ascii="Arial" w:hAnsi="Arial" w:cs="Arial"/>
          <w:b/>
          <w:bCs/>
        </w:rPr>
        <w:t xml:space="preserve">the </w:t>
      </w:r>
      <w:r>
        <w:rPr>
          <w:rFonts w:ascii="Arial" w:hAnsi="Arial" w:cs="Arial"/>
          <w:b/>
          <w:bCs/>
        </w:rPr>
        <w:t>Key Value/Key Value Indicator</w:t>
      </w:r>
    </w:p>
    <w:p w14:paraId="4A128A22" w14:textId="0A2BA298" w:rsidR="00063711" w:rsidRPr="00C524DD" w:rsidRDefault="00063711" w:rsidP="0006371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9.1</w:t>
      </w:r>
    </w:p>
    <w:p w14:paraId="444A0AE6" w14:textId="77777777" w:rsidR="00063711" w:rsidRDefault="00063711" w:rsidP="0006371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DISCUSSION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55449A4" w14:textId="42D5F5AB" w:rsidR="00E25A42" w:rsidRDefault="00E25A42" w:rsidP="0009108F">
      <w:pPr>
        <w:pStyle w:val="CRCoverPage"/>
        <w:rPr>
          <w:b/>
          <w:noProof/>
          <w:lang w:eastAsia="zh-CN"/>
        </w:rPr>
      </w:pPr>
    </w:p>
    <w:p w14:paraId="28CC9352" w14:textId="3F21234E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CBB548D" w14:textId="3052A82E" w:rsidR="00AE3210" w:rsidRDefault="00AE3210" w:rsidP="0009108F">
      <w:pPr>
        <w:rPr>
          <w:noProof/>
          <w:lang w:eastAsia="zh-CN"/>
        </w:rPr>
      </w:pPr>
      <w:r>
        <w:rPr>
          <w:noProof/>
          <w:lang w:eastAsia="zh-CN"/>
        </w:rPr>
        <w:t xml:space="preserve">At SA1#104, the Key Value </w:t>
      </w:r>
      <w:r>
        <w:rPr>
          <w:rFonts w:hint="eastAsia"/>
          <w:noProof/>
          <w:lang w:eastAsia="zh-CN"/>
        </w:rPr>
        <w:t>(</w:t>
      </w:r>
      <w:r>
        <w:rPr>
          <w:noProof/>
          <w:lang w:eastAsia="zh-CN"/>
        </w:rPr>
        <w:t xml:space="preserve">KV) /Key Value Indicator (KVI)was introduced. This disscussion paper provides some views and questions </w:t>
      </w:r>
      <w:r w:rsidR="00B7790B">
        <w:rPr>
          <w:noProof/>
          <w:lang w:eastAsia="zh-CN"/>
        </w:rPr>
        <w:t xml:space="preserve">on </w:t>
      </w:r>
      <w:r>
        <w:rPr>
          <w:noProof/>
          <w:lang w:eastAsia="zh-CN"/>
        </w:rPr>
        <w:t>the KV/KVI.</w:t>
      </w:r>
    </w:p>
    <w:p w14:paraId="6BC49DFD" w14:textId="29DE99B4" w:rsidR="0009108F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063711">
        <w:rPr>
          <w:b/>
          <w:noProof/>
          <w:lang w:val="en-US"/>
        </w:rPr>
        <w:t>Discussion</w:t>
      </w:r>
    </w:p>
    <w:p w14:paraId="66FE159A" w14:textId="7F50320E" w:rsidR="00AB4B30" w:rsidRPr="00A27E4E" w:rsidRDefault="00A27E4E" w:rsidP="00A27E4E">
      <w:pPr>
        <w:rPr>
          <w:noProof/>
          <w:lang w:val="en-US" w:eastAsia="zh-CN"/>
        </w:rPr>
      </w:pPr>
      <w:r w:rsidRPr="00AE3210">
        <w:rPr>
          <w:rFonts w:hint="eastAsia"/>
          <w:noProof/>
          <w:lang w:val="en-US" w:eastAsia="zh-CN"/>
        </w:rPr>
        <w:t>The</w:t>
      </w:r>
      <w:r w:rsidR="00AE3210" w:rsidRPr="00AE3210">
        <w:rPr>
          <w:noProof/>
          <w:lang w:val="en-US" w:eastAsia="zh-CN"/>
        </w:rPr>
        <w:t xml:space="preserve"> following</w:t>
      </w:r>
      <w:r w:rsidR="00AE3210">
        <w:rPr>
          <w:noProof/>
          <w:lang w:val="en-US" w:eastAsia="zh-CN"/>
        </w:rPr>
        <w:t xml:space="preserve"> discussion provides some views on the KV/KVI. A few questions are raised for discussion as well.</w:t>
      </w:r>
    </w:p>
    <w:p w14:paraId="35C471A3" w14:textId="0403CC01" w:rsidR="00E772EC" w:rsidRDefault="004C7B6A" w:rsidP="00AB4B30">
      <w:pPr>
        <w:pStyle w:val="ListParagraph"/>
        <w:numPr>
          <w:ilvl w:val="0"/>
          <w:numId w:val="6"/>
        </w:numPr>
        <w:ind w:firstLineChars="0"/>
        <w:rPr>
          <w:noProof/>
          <w:lang w:val="en-US" w:eastAsia="zh-CN"/>
        </w:rPr>
      </w:pPr>
      <w:r>
        <w:rPr>
          <w:noProof/>
          <w:lang w:val="en-US" w:eastAsia="zh-CN"/>
        </w:rPr>
        <w:t>Extremely h</w:t>
      </w:r>
      <w:r w:rsidR="00E772EC">
        <w:rPr>
          <w:noProof/>
          <w:lang w:val="en-US" w:eastAsia="zh-CN"/>
        </w:rPr>
        <w:t xml:space="preserve">igh performance might lead to </w:t>
      </w:r>
      <w:r w:rsidR="00642357">
        <w:rPr>
          <w:noProof/>
          <w:lang w:val="en-US" w:eastAsia="zh-CN"/>
        </w:rPr>
        <w:t>cost in value</w:t>
      </w:r>
      <w:r w:rsidR="00952864">
        <w:rPr>
          <w:noProof/>
          <w:lang w:val="en-US" w:eastAsia="zh-CN"/>
        </w:rPr>
        <w:t xml:space="preserve"> related aspects</w:t>
      </w:r>
    </w:p>
    <w:p w14:paraId="4A910245" w14:textId="6360A97E" w:rsidR="00642357" w:rsidRPr="00642357" w:rsidRDefault="00642357" w:rsidP="00642357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Taking sustainability as an example, high performance might cost </w:t>
      </w:r>
      <w:r w:rsidR="00952864">
        <w:rPr>
          <w:noProof/>
          <w:lang w:val="en-US" w:eastAsia="zh-CN"/>
        </w:rPr>
        <w:t>more energy co</w:t>
      </w:r>
      <w:r w:rsidR="002E6530">
        <w:rPr>
          <w:noProof/>
          <w:lang w:val="en-US" w:eastAsia="zh-CN"/>
        </w:rPr>
        <w:t>n</w:t>
      </w:r>
      <w:r w:rsidR="00952864">
        <w:rPr>
          <w:noProof/>
          <w:lang w:val="en-US" w:eastAsia="zh-CN"/>
        </w:rPr>
        <w:t>sumption which is negative to the environmental sustainability</w:t>
      </w:r>
      <w:r w:rsidR="004C7B6A">
        <w:rPr>
          <w:noProof/>
          <w:lang w:val="en-US" w:eastAsia="zh-CN"/>
        </w:rPr>
        <w:t xml:space="preserve"> and might exceed user’s need in practice. </w:t>
      </w:r>
      <w:r w:rsidR="00ED453E">
        <w:rPr>
          <w:noProof/>
          <w:lang w:val="en-US" w:eastAsia="zh-CN"/>
        </w:rPr>
        <w:t>If the KV</w:t>
      </w:r>
      <w:r w:rsidR="00B7790B">
        <w:rPr>
          <w:noProof/>
          <w:lang w:val="en-US" w:eastAsia="zh-CN"/>
        </w:rPr>
        <w:t>s</w:t>
      </w:r>
      <w:r w:rsidR="00ED453E">
        <w:rPr>
          <w:noProof/>
          <w:lang w:val="en-US" w:eastAsia="zh-CN"/>
        </w:rPr>
        <w:t>/KVI</w:t>
      </w:r>
      <w:r w:rsidR="00B7790B">
        <w:rPr>
          <w:noProof/>
          <w:lang w:val="en-US" w:eastAsia="zh-CN"/>
        </w:rPr>
        <w:t>s</w:t>
      </w:r>
      <w:r w:rsidR="00ED453E">
        <w:rPr>
          <w:noProof/>
          <w:lang w:val="en-US" w:eastAsia="zh-CN"/>
        </w:rPr>
        <w:t xml:space="preserve"> are introduced, the related performance requirements or functional requirements could be further evaluated to mee</w:t>
      </w:r>
      <w:r w:rsidR="002E6530">
        <w:rPr>
          <w:noProof/>
          <w:lang w:val="en-US" w:eastAsia="zh-CN"/>
        </w:rPr>
        <w:t>t</w:t>
      </w:r>
      <w:r w:rsidR="00ED453E">
        <w:rPr>
          <w:noProof/>
          <w:lang w:val="en-US" w:eastAsia="zh-CN"/>
        </w:rPr>
        <w:t xml:space="preserve"> the balance between performance and societal values.</w:t>
      </w:r>
      <w:r w:rsidR="00B7790B">
        <w:rPr>
          <w:noProof/>
          <w:lang w:val="en-US" w:eastAsia="zh-CN"/>
        </w:rPr>
        <w:t xml:space="preserve"> </w:t>
      </w:r>
      <w:r w:rsidR="00B7790B">
        <w:rPr>
          <w:rFonts w:hint="eastAsia"/>
          <w:noProof/>
          <w:lang w:val="en-US" w:eastAsia="zh-CN"/>
        </w:rPr>
        <w:t>This</w:t>
      </w:r>
      <w:r w:rsidR="00B7790B">
        <w:rPr>
          <w:noProof/>
          <w:lang w:val="en-US" w:eastAsia="zh-CN"/>
        </w:rPr>
        <w:t xml:space="preserve"> could be one of the motivation of introducing the KV/KVI.</w:t>
      </w:r>
    </w:p>
    <w:p w14:paraId="6BF49DD2" w14:textId="3CE73D7C" w:rsidR="00642357" w:rsidRDefault="00E728F7" w:rsidP="00AB4B30">
      <w:pPr>
        <w:pStyle w:val="ListParagraph"/>
        <w:numPr>
          <w:ilvl w:val="0"/>
          <w:numId w:val="6"/>
        </w:numPr>
        <w:ind w:firstLineChars="0"/>
        <w:rPr>
          <w:noProof/>
          <w:lang w:val="en-US" w:eastAsia="zh-CN"/>
        </w:rPr>
      </w:pPr>
      <w:r w:rsidRPr="00642357">
        <w:rPr>
          <w:noProof/>
          <w:lang w:val="en-US" w:eastAsia="zh-CN"/>
        </w:rPr>
        <w:t>Sending Liasion to external parti</w:t>
      </w:r>
      <w:r w:rsidR="00595444" w:rsidRPr="00642357">
        <w:rPr>
          <w:noProof/>
          <w:lang w:val="en-US" w:eastAsia="zh-CN"/>
        </w:rPr>
        <w:t xml:space="preserve">es </w:t>
      </w:r>
      <w:r w:rsidR="00642357" w:rsidRPr="00642357">
        <w:rPr>
          <w:noProof/>
          <w:lang w:val="en-US" w:eastAsia="zh-CN"/>
        </w:rPr>
        <w:t>for each SID/WID</w:t>
      </w:r>
      <w:r w:rsidR="00866B8C">
        <w:rPr>
          <w:noProof/>
          <w:lang w:val="en-US" w:eastAsia="zh-CN"/>
        </w:rPr>
        <w:t xml:space="preserve"> </w:t>
      </w:r>
      <w:r w:rsidR="00642357">
        <w:rPr>
          <w:noProof/>
          <w:lang w:val="en-US" w:eastAsia="zh-CN"/>
        </w:rPr>
        <w:t>might be unrealisti</w:t>
      </w:r>
      <w:r w:rsidR="00F4261F">
        <w:rPr>
          <w:rFonts w:hint="eastAsia"/>
          <w:noProof/>
          <w:lang w:val="en-US" w:eastAsia="zh-CN"/>
        </w:rPr>
        <w:t>c</w:t>
      </w:r>
    </w:p>
    <w:p w14:paraId="6F0D4B66" w14:textId="54387923" w:rsidR="00A27E4E" w:rsidRPr="00642357" w:rsidRDefault="00AB4B30" w:rsidP="00642357">
      <w:pPr>
        <w:rPr>
          <w:noProof/>
          <w:lang w:val="en-US" w:eastAsia="zh-CN"/>
        </w:rPr>
      </w:pPr>
      <w:r w:rsidRPr="00642357">
        <w:rPr>
          <w:noProof/>
          <w:lang w:val="en-US" w:eastAsia="zh-CN"/>
        </w:rPr>
        <w:t>Even sending</w:t>
      </w:r>
      <w:r w:rsidR="002E6530">
        <w:rPr>
          <w:noProof/>
          <w:lang w:val="en-US" w:eastAsia="zh-CN"/>
        </w:rPr>
        <w:t xml:space="preserve"> a</w:t>
      </w:r>
      <w:r w:rsidRPr="00642357">
        <w:rPr>
          <w:noProof/>
          <w:lang w:val="en-US" w:eastAsia="zh-CN"/>
        </w:rPr>
        <w:t xml:space="preserve"> Liasion Statement between different working groups within 3GPP would take </w:t>
      </w:r>
      <w:r w:rsidR="00852BB9" w:rsidRPr="00642357">
        <w:rPr>
          <w:noProof/>
          <w:lang w:val="en-US" w:eastAsia="zh-CN"/>
        </w:rPr>
        <w:t xml:space="preserve">six months </w:t>
      </w:r>
      <w:r w:rsidRPr="00642357">
        <w:rPr>
          <w:noProof/>
          <w:lang w:val="en-US" w:eastAsia="zh-CN"/>
        </w:rPr>
        <w:t>to get the feedback under normal procedure.</w:t>
      </w:r>
      <w:r w:rsidR="00852BB9" w:rsidRPr="00642357">
        <w:rPr>
          <w:noProof/>
          <w:lang w:val="en-US" w:eastAsia="zh-CN"/>
        </w:rPr>
        <w:t xml:space="preserve"> Sending LS to the parties outside 3GPP would normally take more time, therefore, time is limited if we are sending out Liasion Statement to </w:t>
      </w:r>
      <w:r w:rsidR="00A27E4E" w:rsidRPr="00642357">
        <w:rPr>
          <w:noProof/>
          <w:lang w:val="en-US" w:eastAsia="zh-CN"/>
        </w:rPr>
        <w:t>introduce KV from them</w:t>
      </w:r>
      <w:r w:rsidR="00E14EB2" w:rsidRPr="00642357">
        <w:rPr>
          <w:noProof/>
          <w:lang w:val="en-US" w:eastAsia="zh-CN"/>
        </w:rPr>
        <w:t xml:space="preserve"> for each SID</w:t>
      </w:r>
      <w:r w:rsidR="00E14EB2" w:rsidRPr="00642357">
        <w:rPr>
          <w:rFonts w:hint="eastAsia"/>
          <w:noProof/>
          <w:lang w:val="en-US" w:eastAsia="zh-CN"/>
        </w:rPr>
        <w:t>/WID</w:t>
      </w:r>
      <w:r w:rsidR="00A27E4E" w:rsidRPr="00642357">
        <w:rPr>
          <w:noProof/>
          <w:lang w:val="en-US" w:eastAsia="zh-CN"/>
        </w:rPr>
        <w:t>.</w:t>
      </w:r>
      <w:r w:rsidR="001812EA">
        <w:rPr>
          <w:noProof/>
          <w:lang w:val="en-US" w:eastAsia="zh-CN"/>
        </w:rPr>
        <w:t xml:space="preserve"> </w:t>
      </w:r>
      <w:r w:rsidR="00866B8C">
        <w:rPr>
          <w:noProof/>
          <w:lang w:val="en-US" w:eastAsia="zh-CN"/>
        </w:rPr>
        <w:t>Moreover, d</w:t>
      </w:r>
      <w:r w:rsidR="001812EA">
        <w:rPr>
          <w:noProof/>
          <w:lang w:val="en-US" w:eastAsia="zh-CN"/>
        </w:rPr>
        <w:t xml:space="preserve">iscussion is needed to further evaluate the KVs/KVIs from the incoming LS to introduce </w:t>
      </w:r>
      <w:r w:rsidR="00866B8C">
        <w:rPr>
          <w:noProof/>
          <w:lang w:val="en-US" w:eastAsia="zh-CN"/>
        </w:rPr>
        <w:t xml:space="preserve">them </w:t>
      </w:r>
      <w:r w:rsidR="001812EA">
        <w:rPr>
          <w:noProof/>
          <w:lang w:val="en-US" w:eastAsia="zh-CN"/>
        </w:rPr>
        <w:t>into SA1.</w:t>
      </w:r>
    </w:p>
    <w:p w14:paraId="45B2738F" w14:textId="486D65AC" w:rsidR="0091032B" w:rsidRPr="00AB4B30" w:rsidRDefault="00AB4B30" w:rsidP="00AB4B30">
      <w:pPr>
        <w:pStyle w:val="ListParagraph"/>
        <w:numPr>
          <w:ilvl w:val="0"/>
          <w:numId w:val="6"/>
        </w:numPr>
        <w:ind w:firstLineChars="0"/>
        <w:rPr>
          <w:noProof/>
          <w:lang w:val="en-US" w:eastAsia="zh-CN"/>
        </w:rPr>
      </w:pPr>
      <w:r>
        <w:rPr>
          <w:noProof/>
          <w:lang w:val="en-US" w:eastAsia="zh-CN"/>
        </w:rPr>
        <w:t>K</w:t>
      </w:r>
      <w:r w:rsidRPr="00AB4B30">
        <w:rPr>
          <w:noProof/>
          <w:lang w:val="en-US" w:eastAsia="zh-CN"/>
        </w:rPr>
        <w:t>VI is difficult to measure</w:t>
      </w:r>
    </w:p>
    <w:p w14:paraId="54F77EFA" w14:textId="4C57C714" w:rsidR="001F15BA" w:rsidRDefault="001F15BA" w:rsidP="0009108F">
      <w:pPr>
        <w:rPr>
          <w:noProof/>
          <w:lang w:val="en-US" w:eastAsia="zh-CN"/>
        </w:rPr>
      </w:pPr>
      <w:r>
        <w:rPr>
          <w:noProof/>
          <w:lang w:val="en-US" w:eastAsia="zh-CN"/>
        </w:rPr>
        <w:t>K</w:t>
      </w:r>
      <w:r w:rsidR="00876862">
        <w:rPr>
          <w:noProof/>
          <w:lang w:val="en-US" w:eastAsia="zh-CN"/>
        </w:rPr>
        <w:t>PI</w:t>
      </w:r>
      <w:r>
        <w:rPr>
          <w:noProof/>
          <w:lang w:val="en-US" w:eastAsia="zh-CN"/>
        </w:rPr>
        <w:t xml:space="preserve"> </w:t>
      </w:r>
      <w:r w:rsidR="009F604C">
        <w:rPr>
          <w:noProof/>
          <w:lang w:val="en-US" w:eastAsia="zh-CN"/>
        </w:rPr>
        <w:t>could be evaluated with quantitive numbers</w:t>
      </w:r>
      <w:r>
        <w:rPr>
          <w:noProof/>
          <w:lang w:val="en-US" w:eastAsia="zh-CN"/>
        </w:rPr>
        <w:t xml:space="preserve"> while some of the K</w:t>
      </w:r>
      <w:r w:rsidR="00876862">
        <w:rPr>
          <w:noProof/>
          <w:lang w:val="en-US" w:eastAsia="zh-CN"/>
        </w:rPr>
        <w:t>VI</w:t>
      </w:r>
      <w:r>
        <w:rPr>
          <w:noProof/>
          <w:lang w:val="en-US" w:eastAsia="zh-CN"/>
        </w:rPr>
        <w:t xml:space="preserve"> might be hard to </w:t>
      </w:r>
      <w:r w:rsidR="00866B8C">
        <w:rPr>
          <w:noProof/>
          <w:lang w:val="en-US" w:eastAsia="zh-CN"/>
        </w:rPr>
        <w:t xml:space="preserve">be </w:t>
      </w:r>
      <w:r>
        <w:rPr>
          <w:noProof/>
          <w:lang w:val="en-US" w:eastAsia="zh-CN"/>
        </w:rPr>
        <w:t>objective</w:t>
      </w:r>
      <w:r w:rsidR="002E6530">
        <w:rPr>
          <w:noProof/>
          <w:lang w:val="en-US" w:eastAsia="zh-CN"/>
        </w:rPr>
        <w:t>ly</w:t>
      </w:r>
      <w:r>
        <w:rPr>
          <w:noProof/>
          <w:lang w:val="en-US" w:eastAsia="zh-CN"/>
        </w:rPr>
        <w:t xml:space="preserve"> evaluated </w:t>
      </w:r>
      <w:r w:rsidR="005F15B4">
        <w:rPr>
          <w:noProof/>
          <w:lang w:val="en-US" w:eastAsia="zh-CN"/>
        </w:rPr>
        <w:t xml:space="preserve">with </w:t>
      </w:r>
      <w:r>
        <w:rPr>
          <w:noProof/>
          <w:lang w:val="en-US" w:eastAsia="zh-CN"/>
        </w:rPr>
        <w:t xml:space="preserve">numbers. Taking sustainability as an example, </w:t>
      </w:r>
      <w:r w:rsidR="0091032B">
        <w:rPr>
          <w:noProof/>
          <w:lang w:val="en-US" w:eastAsia="zh-CN"/>
        </w:rPr>
        <w:t>it often repres</w:t>
      </w:r>
      <w:r w:rsidR="002E6530">
        <w:rPr>
          <w:noProof/>
          <w:lang w:val="en-US" w:eastAsia="zh-CN"/>
        </w:rPr>
        <w:t>e</w:t>
      </w:r>
      <w:r w:rsidR="0091032B">
        <w:rPr>
          <w:noProof/>
          <w:lang w:val="en-US" w:eastAsia="zh-CN"/>
        </w:rPr>
        <w:t>nts a long-term goal that the society develops and ideally</w:t>
      </w:r>
      <w:r w:rsidR="002E6530">
        <w:rPr>
          <w:noProof/>
          <w:lang w:val="en-US" w:eastAsia="zh-CN"/>
        </w:rPr>
        <w:t>,</w:t>
      </w:r>
      <w:r w:rsidR="0091032B">
        <w:rPr>
          <w:noProof/>
          <w:lang w:val="en-US" w:eastAsia="zh-CN"/>
        </w:rPr>
        <w:t xml:space="preserve"> people could co-exist with the environment.</w:t>
      </w:r>
      <w:r w:rsidR="0091032B" w:rsidRPr="0091032B">
        <w:rPr>
          <w:noProof/>
          <w:lang w:val="en-US" w:eastAsia="zh-CN"/>
        </w:rPr>
        <w:t xml:space="preserve"> </w:t>
      </w:r>
      <w:r w:rsidR="0091032B">
        <w:rPr>
          <w:noProof/>
          <w:lang w:val="en-US" w:eastAsia="zh-CN"/>
        </w:rPr>
        <w:t xml:space="preserve">It could refer to the ability of the mobile communication network </w:t>
      </w:r>
      <w:r w:rsidR="002E6530">
        <w:rPr>
          <w:noProof/>
          <w:lang w:val="en-US" w:eastAsia="zh-CN"/>
        </w:rPr>
        <w:t>to minimise</w:t>
      </w:r>
      <w:r w:rsidR="0091032B">
        <w:rPr>
          <w:noProof/>
          <w:lang w:val="en-US" w:eastAsia="zh-CN"/>
        </w:rPr>
        <w:t xml:space="preserve"> environmental impacts. Many important factors could impact sustainability, e.g. environment, economic,</w:t>
      </w:r>
      <w:r w:rsidR="005F15B4">
        <w:rPr>
          <w:noProof/>
          <w:lang w:val="en-US" w:eastAsia="zh-CN"/>
        </w:rPr>
        <w:t xml:space="preserve"> </w:t>
      </w:r>
      <w:r w:rsidR="002E6530">
        <w:rPr>
          <w:noProof/>
          <w:lang w:val="en-US" w:eastAsia="zh-CN"/>
        </w:rPr>
        <w:t xml:space="preserve">and </w:t>
      </w:r>
      <w:r w:rsidR="00ED453E">
        <w:rPr>
          <w:noProof/>
          <w:lang w:val="en-US" w:eastAsia="zh-CN"/>
        </w:rPr>
        <w:t>social.</w:t>
      </w:r>
      <w:r w:rsidR="005F15B4">
        <w:rPr>
          <w:noProof/>
          <w:lang w:val="en-US" w:eastAsia="zh-CN"/>
        </w:rPr>
        <w:t xml:space="preserve"> </w:t>
      </w:r>
      <w:r w:rsidR="00ED453E">
        <w:rPr>
          <w:noProof/>
          <w:lang w:val="en-US" w:eastAsia="zh-CN"/>
        </w:rPr>
        <w:t xml:space="preserve">It </w:t>
      </w:r>
      <w:r w:rsidR="005F15B4">
        <w:rPr>
          <w:noProof/>
          <w:lang w:val="en-US" w:eastAsia="zh-CN"/>
        </w:rPr>
        <w:t xml:space="preserve">is </w:t>
      </w:r>
      <w:r w:rsidR="00ED453E">
        <w:rPr>
          <w:noProof/>
          <w:lang w:val="en-US" w:eastAsia="zh-CN"/>
        </w:rPr>
        <w:t xml:space="preserve">analyzed </w:t>
      </w:r>
      <w:r w:rsidR="005F15B4">
        <w:rPr>
          <w:noProof/>
          <w:lang w:val="en-US" w:eastAsia="zh-CN"/>
        </w:rPr>
        <w:t>among different factors</w:t>
      </w:r>
      <w:r w:rsidR="00ED453E">
        <w:rPr>
          <w:noProof/>
          <w:lang w:val="en-US" w:eastAsia="zh-CN"/>
        </w:rPr>
        <w:t>/aspects</w:t>
      </w:r>
      <w:r w:rsidR="005F15B4">
        <w:rPr>
          <w:noProof/>
          <w:lang w:val="en-US" w:eastAsia="zh-CN"/>
        </w:rPr>
        <w:t xml:space="preserve">. Therefore, it is hard to </w:t>
      </w:r>
      <w:r w:rsidR="002E6530">
        <w:rPr>
          <w:noProof/>
          <w:lang w:val="en-US" w:eastAsia="zh-CN"/>
        </w:rPr>
        <w:t>measure</w:t>
      </w:r>
      <w:r w:rsidR="005F15B4">
        <w:rPr>
          <w:noProof/>
          <w:lang w:val="en-US" w:eastAsia="zh-CN"/>
        </w:rPr>
        <w:t xml:space="preserve"> and </w:t>
      </w:r>
      <w:r w:rsidR="002E6530">
        <w:rPr>
          <w:noProof/>
          <w:lang w:val="en-US" w:eastAsia="zh-CN"/>
        </w:rPr>
        <w:t>evaluate</w:t>
      </w:r>
      <w:r w:rsidR="005F15B4">
        <w:rPr>
          <w:noProof/>
          <w:lang w:val="en-US" w:eastAsia="zh-CN"/>
        </w:rPr>
        <w:t xml:space="preserve"> with numbers.</w:t>
      </w:r>
    </w:p>
    <w:p w14:paraId="6A8FD1FF" w14:textId="623488F1" w:rsidR="00341656" w:rsidRDefault="001C555A" w:rsidP="001C555A">
      <w:pPr>
        <w:pStyle w:val="ListParagraph"/>
        <w:numPr>
          <w:ilvl w:val="0"/>
          <w:numId w:val="6"/>
        </w:numPr>
        <w:ind w:firstLineChars="0"/>
        <w:rPr>
          <w:noProof/>
          <w:lang w:val="en-US" w:eastAsia="zh-CN"/>
        </w:rPr>
      </w:pPr>
      <w:r>
        <w:rPr>
          <w:noProof/>
          <w:lang w:val="en-US" w:eastAsia="zh-CN"/>
        </w:rPr>
        <w:t>Qualitative approach</w:t>
      </w:r>
    </w:p>
    <w:p w14:paraId="442E9251" w14:textId="02FDC75A" w:rsidR="00921C2F" w:rsidRPr="00921C2F" w:rsidRDefault="00921C2F" w:rsidP="00921C2F">
      <w:pPr>
        <w:rPr>
          <w:noProof/>
          <w:lang w:val="en-US" w:eastAsia="zh-CN"/>
        </w:rPr>
      </w:pPr>
      <w:r w:rsidRPr="00921C2F">
        <w:rPr>
          <w:noProof/>
          <w:lang w:val="en-US" w:eastAsia="zh-CN"/>
        </w:rPr>
        <w:t xml:space="preserve">If the KVs are defined, </w:t>
      </w:r>
      <w:r w:rsidR="00D85C0C">
        <w:rPr>
          <w:noProof/>
          <w:lang w:val="en-US" w:eastAsia="zh-CN"/>
        </w:rPr>
        <w:t>d</w:t>
      </w:r>
      <w:r w:rsidRPr="00921C2F">
        <w:rPr>
          <w:noProof/>
          <w:lang w:val="en-US" w:eastAsia="zh-CN"/>
        </w:rPr>
        <w:t>ifferent levels of each KVI might be defined instead of quantitive numbers.</w:t>
      </w:r>
      <w:r w:rsidR="002E6530">
        <w:rPr>
          <w:noProof/>
          <w:lang w:val="en-US" w:eastAsia="zh-CN"/>
        </w:rPr>
        <w:t xml:space="preserve"> For example, environmental sustainability</w:t>
      </w:r>
      <w:r w:rsidR="00AE3210">
        <w:rPr>
          <w:noProof/>
          <w:lang w:val="en-US" w:eastAsia="zh-CN"/>
        </w:rPr>
        <w:t xml:space="preserve"> c</w:t>
      </w:r>
      <w:r w:rsidR="002E6530">
        <w:rPr>
          <w:noProof/>
          <w:lang w:val="en-US" w:eastAsia="zh-CN"/>
        </w:rPr>
        <w:t xml:space="preserve">ould be evaluated into </w:t>
      </w:r>
      <w:r w:rsidR="00C14583">
        <w:rPr>
          <w:noProof/>
          <w:lang w:val="en-US" w:eastAsia="zh-CN"/>
        </w:rPr>
        <w:t>serval</w:t>
      </w:r>
      <w:r w:rsidR="002E6530">
        <w:rPr>
          <w:noProof/>
          <w:lang w:val="en-US" w:eastAsia="zh-CN"/>
        </w:rPr>
        <w:t xml:space="preserve"> levels, i.e.</w:t>
      </w:r>
      <w:r w:rsidR="00AE3210">
        <w:rPr>
          <w:noProof/>
          <w:lang w:val="en-US" w:eastAsia="zh-CN"/>
        </w:rPr>
        <w:t xml:space="preserve"> highly sustainable, moderate</w:t>
      </w:r>
      <w:r w:rsidR="00117759">
        <w:rPr>
          <w:noProof/>
          <w:lang w:val="en-US" w:eastAsia="zh-CN"/>
        </w:rPr>
        <w:t>ly</w:t>
      </w:r>
      <w:r w:rsidR="00AE3210">
        <w:rPr>
          <w:noProof/>
          <w:lang w:val="en-US" w:eastAsia="zh-CN"/>
        </w:rPr>
        <w:t xml:space="preserve"> sustainable, </w:t>
      </w:r>
      <w:r w:rsidR="00117759">
        <w:rPr>
          <w:noProof/>
          <w:lang w:val="en-US" w:eastAsia="zh-CN"/>
        </w:rPr>
        <w:t xml:space="preserve">and </w:t>
      </w:r>
      <w:r w:rsidR="00AE3210">
        <w:rPr>
          <w:noProof/>
          <w:lang w:val="en-US" w:eastAsia="zh-CN"/>
        </w:rPr>
        <w:t xml:space="preserve">nearly sustainable. </w:t>
      </w:r>
      <w:r w:rsidR="00AE3210">
        <w:rPr>
          <w:rFonts w:hint="eastAsia"/>
          <w:noProof/>
          <w:lang w:val="en-US" w:eastAsia="zh-CN"/>
        </w:rPr>
        <w:t>In</w:t>
      </w:r>
      <w:r w:rsidR="00AE3210">
        <w:rPr>
          <w:noProof/>
          <w:lang w:val="en-US" w:eastAsia="zh-CN"/>
        </w:rPr>
        <w:t xml:space="preserve"> this case, not sure what is the impact on the downstream working groups</w:t>
      </w:r>
      <w:r w:rsidR="00117759">
        <w:rPr>
          <w:noProof/>
          <w:lang w:val="en-US" w:eastAsia="zh-CN"/>
        </w:rPr>
        <w:t>.</w:t>
      </w:r>
    </w:p>
    <w:p w14:paraId="51F3FBE4" w14:textId="26CB045E" w:rsidR="00921C2F" w:rsidRDefault="00921C2F" w:rsidP="001C555A">
      <w:pPr>
        <w:pStyle w:val="ListParagraph"/>
        <w:numPr>
          <w:ilvl w:val="0"/>
          <w:numId w:val="6"/>
        </w:numPr>
        <w:ind w:firstLineChars="0"/>
        <w:rPr>
          <w:noProof/>
          <w:lang w:val="en-US" w:eastAsia="zh-CN"/>
        </w:rPr>
      </w:pPr>
      <w:r>
        <w:rPr>
          <w:noProof/>
          <w:lang w:val="en-US" w:eastAsia="zh-CN"/>
        </w:rPr>
        <w:t>The KV</w:t>
      </w:r>
      <w:r w:rsidR="001970B4">
        <w:rPr>
          <w:noProof/>
          <w:lang w:val="en-US" w:eastAsia="zh-CN"/>
        </w:rPr>
        <w:t>/KVI</w:t>
      </w:r>
      <w:r>
        <w:rPr>
          <w:noProof/>
          <w:lang w:val="en-US" w:eastAsia="zh-CN"/>
        </w:rPr>
        <w:t xml:space="preserve"> could be implemented in the following</w:t>
      </w:r>
      <w:r w:rsidR="002E6530">
        <w:rPr>
          <w:noProof/>
          <w:lang w:val="en-US" w:eastAsia="zh-CN"/>
        </w:rPr>
        <w:t xml:space="preserve"> ways</w:t>
      </w:r>
      <w:r>
        <w:rPr>
          <w:noProof/>
          <w:lang w:val="en-US" w:eastAsia="zh-CN"/>
        </w:rPr>
        <w:t>:</w:t>
      </w:r>
    </w:p>
    <w:p w14:paraId="204FCFDC" w14:textId="11EAD002" w:rsidR="00921C2F" w:rsidRPr="00921C2F" w:rsidRDefault="00D85C0C" w:rsidP="00921C2F">
      <w:pPr>
        <w:rPr>
          <w:noProof/>
          <w:lang w:val="en-US" w:eastAsia="zh-CN"/>
        </w:rPr>
      </w:pPr>
      <w:r>
        <w:rPr>
          <w:noProof/>
          <w:lang w:val="en-US" w:eastAsia="zh-CN"/>
        </w:rPr>
        <w:t>One possible way is that it is implemented accompanying the KPI table</w:t>
      </w:r>
      <w:r w:rsidR="001970B4">
        <w:rPr>
          <w:noProof/>
          <w:lang w:val="en-US" w:eastAsia="zh-CN"/>
        </w:rPr>
        <w:t>. There could be a group of KPIs of a specific scenario with the related KV/KVI analysis</w:t>
      </w:r>
      <w:r w:rsidR="00E814B0">
        <w:rPr>
          <w:noProof/>
          <w:lang w:val="en-US" w:eastAsia="zh-CN"/>
        </w:rPr>
        <w:t xml:space="preserve"> either </w:t>
      </w:r>
      <w:r w:rsidR="00AE3210">
        <w:rPr>
          <w:noProof/>
          <w:lang w:val="en-US" w:eastAsia="zh-CN"/>
        </w:rPr>
        <w:t>narratively or numericall</w:t>
      </w:r>
      <w:r w:rsidR="00E814B0">
        <w:rPr>
          <w:noProof/>
          <w:lang w:val="en-US" w:eastAsia="zh-CN"/>
        </w:rPr>
        <w:t>y</w:t>
      </w:r>
      <w:r w:rsidR="002E6530">
        <w:rPr>
          <w:noProof/>
          <w:lang w:val="en-US" w:eastAsia="zh-CN"/>
        </w:rPr>
        <w:t xml:space="preserve">. Considering that not all the studies would have the corresponding KPI values, another way is that it </w:t>
      </w:r>
      <w:r w:rsidR="00AE3210">
        <w:rPr>
          <w:rFonts w:hint="eastAsia"/>
          <w:noProof/>
          <w:lang w:val="en-US" w:eastAsia="zh-CN"/>
        </w:rPr>
        <w:t>is</w:t>
      </w:r>
      <w:r w:rsidR="002E6530">
        <w:rPr>
          <w:noProof/>
          <w:lang w:val="en-US" w:eastAsia="zh-CN"/>
        </w:rPr>
        <w:t xml:space="preserve"> analysed</w:t>
      </w:r>
      <w:r w:rsidR="00866B8C">
        <w:rPr>
          <w:noProof/>
          <w:lang w:val="en-US" w:eastAsia="zh-CN"/>
        </w:rPr>
        <w:t xml:space="preserve"> narratively or numerically</w:t>
      </w:r>
      <w:r w:rsidR="002E6530">
        <w:rPr>
          <w:noProof/>
          <w:lang w:val="en-US" w:eastAsia="zh-CN"/>
        </w:rPr>
        <w:t xml:space="preserve"> for each use case or in the conclusion part of the TR.</w:t>
      </w:r>
    </w:p>
    <w:p w14:paraId="3E181738" w14:textId="74D052B7" w:rsidR="00504CD4" w:rsidRPr="00AE3210" w:rsidRDefault="00AB4B30" w:rsidP="00AE3210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T</w:t>
      </w:r>
      <w:r>
        <w:rPr>
          <w:noProof/>
          <w:lang w:val="en-US" w:eastAsia="zh-CN"/>
        </w:rPr>
        <w:t>here are a few questions that are still not clear to us regarding KV/KVI:</w:t>
      </w:r>
    </w:p>
    <w:p w14:paraId="5DD9C863" w14:textId="36E48175" w:rsidR="00AB4B30" w:rsidRPr="00AB4B30" w:rsidRDefault="00504CD4" w:rsidP="00AB4B30">
      <w:pPr>
        <w:pStyle w:val="ListParagraph"/>
        <w:numPr>
          <w:ilvl w:val="0"/>
          <w:numId w:val="5"/>
        </w:numPr>
        <w:ind w:firstLineChars="0"/>
        <w:rPr>
          <w:noProof/>
          <w:lang w:val="en-US" w:eastAsia="zh-CN"/>
        </w:rPr>
      </w:pPr>
      <w:r>
        <w:rPr>
          <w:noProof/>
          <w:lang w:val="en-US" w:eastAsia="zh-CN"/>
        </w:rPr>
        <w:t>How</w:t>
      </w:r>
      <w:r w:rsidR="00AB4B30" w:rsidRPr="00AB4B30">
        <w:rPr>
          <w:noProof/>
          <w:lang w:val="en-US" w:eastAsia="zh-CN"/>
        </w:rPr>
        <w:t xml:space="preserve"> would 3GPP make use of the KV/KVI?</w:t>
      </w:r>
      <w:r w:rsidR="002E6530">
        <w:rPr>
          <w:noProof/>
          <w:lang w:val="en-US" w:eastAsia="zh-CN"/>
        </w:rPr>
        <w:t xml:space="preserve"> Will the introduction of KV/KVI to the TR/TS lead to any work in the downstream wo</w:t>
      </w:r>
      <w:r w:rsidR="00AE3210">
        <w:rPr>
          <w:noProof/>
          <w:lang w:val="en-US" w:eastAsia="zh-CN"/>
        </w:rPr>
        <w:t>r</w:t>
      </w:r>
      <w:r w:rsidR="002E6530">
        <w:rPr>
          <w:noProof/>
          <w:lang w:val="en-US" w:eastAsia="zh-CN"/>
        </w:rPr>
        <w:t>king groups</w:t>
      </w:r>
      <w:r w:rsidR="00C14583">
        <w:rPr>
          <w:noProof/>
          <w:lang w:val="en-US" w:eastAsia="zh-CN"/>
        </w:rPr>
        <w:t>, e.g. RAN groups</w:t>
      </w:r>
      <w:r w:rsidR="002E6530">
        <w:rPr>
          <w:noProof/>
          <w:lang w:val="en-US" w:eastAsia="zh-CN"/>
        </w:rPr>
        <w:t>? Or is it just for information to the downstream working groups</w:t>
      </w:r>
      <w:r w:rsidR="00C14583">
        <w:rPr>
          <w:noProof/>
          <w:lang w:val="en-US" w:eastAsia="zh-CN"/>
        </w:rPr>
        <w:t xml:space="preserve"> or the external parties</w:t>
      </w:r>
      <w:r w:rsidR="002E6530">
        <w:rPr>
          <w:noProof/>
          <w:lang w:val="en-US" w:eastAsia="zh-CN"/>
        </w:rPr>
        <w:t>?</w:t>
      </w:r>
    </w:p>
    <w:p w14:paraId="6AE5F0B0" w14:textId="0F433CB4" w:rsidR="00080512" w:rsidRDefault="00AE3210" w:rsidP="0009108F">
      <w:pPr>
        <w:pStyle w:val="ListParagraph"/>
        <w:numPr>
          <w:ilvl w:val="0"/>
          <w:numId w:val="5"/>
        </w:numPr>
        <w:ind w:firstLineChars="0"/>
        <w:rPr>
          <w:noProof/>
          <w:lang w:val="en-US" w:eastAsia="zh-CN"/>
        </w:rPr>
      </w:pPr>
      <w:r>
        <w:rPr>
          <w:noProof/>
          <w:lang w:val="en-US" w:eastAsia="zh-CN"/>
        </w:rPr>
        <w:t>As operators, we are wondering whether there is</w:t>
      </w:r>
      <w:r w:rsidR="00AB4B30">
        <w:rPr>
          <w:noProof/>
          <w:lang w:val="en-US" w:eastAsia="zh-CN"/>
        </w:rPr>
        <w:t xml:space="preserve"> any benefit to the operators if we introduce the KV/KVI?</w:t>
      </w:r>
    </w:p>
    <w:p w14:paraId="44145AA3" w14:textId="2F741BE0" w:rsidR="00F26EEB" w:rsidRDefault="00F26EEB" w:rsidP="00F26EEB">
      <w:pPr>
        <w:pStyle w:val="CRCoverPage"/>
        <w:rPr>
          <w:b/>
          <w:noProof/>
          <w:lang w:val="en-US"/>
        </w:rPr>
      </w:pPr>
      <w:r>
        <w:rPr>
          <w:rFonts w:hint="eastAsia"/>
          <w:b/>
          <w:noProof/>
          <w:lang w:val="en-US" w:eastAsia="zh-CN"/>
        </w:rPr>
        <w:t>3</w:t>
      </w:r>
      <w:r w:rsidRPr="008A5E86">
        <w:rPr>
          <w:b/>
          <w:noProof/>
          <w:lang w:val="en-US"/>
        </w:rPr>
        <w:t xml:space="preserve">. </w:t>
      </w:r>
      <w:r>
        <w:rPr>
          <w:rFonts w:hint="eastAsia"/>
          <w:b/>
          <w:noProof/>
          <w:lang w:val="en-US" w:eastAsia="zh-CN"/>
        </w:rPr>
        <w:t>Conc</w:t>
      </w:r>
      <w:r>
        <w:rPr>
          <w:b/>
          <w:noProof/>
          <w:lang w:val="en-US"/>
        </w:rPr>
        <w:t>lusion</w:t>
      </w:r>
    </w:p>
    <w:p w14:paraId="7CDB0DEF" w14:textId="0F51869A" w:rsidR="00F26EEB" w:rsidRPr="00F26EEB" w:rsidRDefault="00F26EEB" w:rsidP="00F26EEB">
      <w:pPr>
        <w:rPr>
          <w:noProof/>
          <w:lang w:val="en-US" w:eastAsia="zh-CN"/>
        </w:rPr>
      </w:pPr>
      <w:r>
        <w:rPr>
          <w:noProof/>
          <w:lang w:val="en-US" w:eastAsia="zh-CN"/>
        </w:rPr>
        <w:lastRenderedPageBreak/>
        <w:t xml:space="preserve">It is proposed that we should </w:t>
      </w:r>
      <w:r w:rsidR="00117759">
        <w:rPr>
          <w:noProof/>
          <w:lang w:val="en-US" w:eastAsia="zh-CN"/>
        </w:rPr>
        <w:t xml:space="preserve">fully </w:t>
      </w:r>
      <w:r>
        <w:rPr>
          <w:noProof/>
          <w:lang w:val="en-US" w:eastAsia="zh-CN"/>
        </w:rPr>
        <w:t xml:space="preserve">discuss the KV/KVI </w:t>
      </w:r>
      <w:r w:rsidR="00117759">
        <w:rPr>
          <w:noProof/>
          <w:lang w:val="en-US" w:eastAsia="zh-CN"/>
        </w:rPr>
        <w:t>concerning</w:t>
      </w:r>
      <w:r>
        <w:rPr>
          <w:noProof/>
          <w:lang w:val="en-US" w:eastAsia="zh-CN"/>
        </w:rPr>
        <w:t xml:space="preserve"> the motivation, the impact on the downstream groups, </w:t>
      </w:r>
      <w:r w:rsidR="00117759">
        <w:rPr>
          <w:noProof/>
          <w:lang w:val="en-US" w:eastAsia="zh-CN"/>
        </w:rPr>
        <w:t>and the format</w:t>
      </w:r>
      <w:r w:rsidR="00EE6347">
        <w:rPr>
          <w:noProof/>
          <w:lang w:val="en-US" w:eastAsia="zh-CN"/>
        </w:rPr>
        <w:t xml:space="preserve"> b</w:t>
      </w:r>
      <w:r w:rsidR="00EE6347">
        <w:rPr>
          <w:rFonts w:hint="eastAsia"/>
          <w:noProof/>
          <w:lang w:val="en-US" w:eastAsia="zh-CN"/>
        </w:rPr>
        <w:t>efore</w:t>
      </w:r>
      <w:r w:rsidR="00EE6347">
        <w:rPr>
          <w:noProof/>
          <w:lang w:val="en-US" w:eastAsia="zh-CN"/>
        </w:rPr>
        <w:t xml:space="preserve"> we introduce KV/KVI.</w:t>
      </w:r>
    </w:p>
    <w:sectPr w:rsidR="00F26EEB" w:rsidRPr="00F26EEB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04FBA" w14:textId="77777777" w:rsidR="001803D6" w:rsidRDefault="001803D6">
      <w:r>
        <w:separator/>
      </w:r>
    </w:p>
  </w:endnote>
  <w:endnote w:type="continuationSeparator" w:id="0">
    <w:p w14:paraId="63FDE19C" w14:textId="77777777" w:rsidR="001803D6" w:rsidRDefault="00180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FF288" w14:textId="77777777" w:rsidR="001803D6" w:rsidRDefault="001803D6">
      <w:r>
        <w:separator/>
      </w:r>
    </w:p>
  </w:footnote>
  <w:footnote w:type="continuationSeparator" w:id="0">
    <w:p w14:paraId="3F4D0AA5" w14:textId="77777777" w:rsidR="001803D6" w:rsidRDefault="001803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865634"/>
    <w:multiLevelType w:val="hybridMultilevel"/>
    <w:tmpl w:val="12886FA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4BDC701F"/>
    <w:multiLevelType w:val="hybridMultilevel"/>
    <w:tmpl w:val="10DE524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1692998249">
    <w:abstractNumId w:val="3"/>
  </w:num>
  <w:num w:numId="6" w16cid:durableId="19217208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SxsDA0szQwMjY0MjBW0lEKTi0uzszPAykwrwUAhNFxNSwAAAA="/>
  </w:docVars>
  <w:rsids>
    <w:rsidRoot w:val="004E213A"/>
    <w:rsid w:val="00033397"/>
    <w:rsid w:val="00040095"/>
    <w:rsid w:val="00051834"/>
    <w:rsid w:val="00054A22"/>
    <w:rsid w:val="00062023"/>
    <w:rsid w:val="00063711"/>
    <w:rsid w:val="000655A6"/>
    <w:rsid w:val="00080512"/>
    <w:rsid w:val="0009108F"/>
    <w:rsid w:val="000C0A7C"/>
    <w:rsid w:val="000C47C3"/>
    <w:rsid w:val="000D58AB"/>
    <w:rsid w:val="001038A6"/>
    <w:rsid w:val="00117759"/>
    <w:rsid w:val="00133525"/>
    <w:rsid w:val="00136E89"/>
    <w:rsid w:val="001800D2"/>
    <w:rsid w:val="001803D6"/>
    <w:rsid w:val="001812EA"/>
    <w:rsid w:val="001970B4"/>
    <w:rsid w:val="001A4C42"/>
    <w:rsid w:val="001A7420"/>
    <w:rsid w:val="001B5410"/>
    <w:rsid w:val="001B6637"/>
    <w:rsid w:val="001C21C3"/>
    <w:rsid w:val="001C555A"/>
    <w:rsid w:val="001D02C2"/>
    <w:rsid w:val="001F0C1D"/>
    <w:rsid w:val="001F1132"/>
    <w:rsid w:val="001F15BA"/>
    <w:rsid w:val="001F168B"/>
    <w:rsid w:val="00224099"/>
    <w:rsid w:val="002347A2"/>
    <w:rsid w:val="002424B8"/>
    <w:rsid w:val="002675F0"/>
    <w:rsid w:val="002760EE"/>
    <w:rsid w:val="002B6339"/>
    <w:rsid w:val="002C2E2E"/>
    <w:rsid w:val="002E00EE"/>
    <w:rsid w:val="002E6530"/>
    <w:rsid w:val="003172DC"/>
    <w:rsid w:val="00341656"/>
    <w:rsid w:val="0035462D"/>
    <w:rsid w:val="00356555"/>
    <w:rsid w:val="003765B8"/>
    <w:rsid w:val="003B27E1"/>
    <w:rsid w:val="003C337E"/>
    <w:rsid w:val="003C3971"/>
    <w:rsid w:val="003F1086"/>
    <w:rsid w:val="00423334"/>
    <w:rsid w:val="004345EC"/>
    <w:rsid w:val="0046164B"/>
    <w:rsid w:val="00465515"/>
    <w:rsid w:val="0049751D"/>
    <w:rsid w:val="004C30AC"/>
    <w:rsid w:val="004C7B6A"/>
    <w:rsid w:val="004D3578"/>
    <w:rsid w:val="004E213A"/>
    <w:rsid w:val="004F0988"/>
    <w:rsid w:val="004F3340"/>
    <w:rsid w:val="00504CD4"/>
    <w:rsid w:val="0053388B"/>
    <w:rsid w:val="00535773"/>
    <w:rsid w:val="00543E6C"/>
    <w:rsid w:val="00565087"/>
    <w:rsid w:val="00595444"/>
    <w:rsid w:val="00597B11"/>
    <w:rsid w:val="005D2E01"/>
    <w:rsid w:val="005D7526"/>
    <w:rsid w:val="005E4BB2"/>
    <w:rsid w:val="005F15B4"/>
    <w:rsid w:val="005F788A"/>
    <w:rsid w:val="00602AEA"/>
    <w:rsid w:val="0061487C"/>
    <w:rsid w:val="00614FDF"/>
    <w:rsid w:val="0063543D"/>
    <w:rsid w:val="00642357"/>
    <w:rsid w:val="00647114"/>
    <w:rsid w:val="00687DC4"/>
    <w:rsid w:val="006912E9"/>
    <w:rsid w:val="006A323F"/>
    <w:rsid w:val="006B30D0"/>
    <w:rsid w:val="006C3D95"/>
    <w:rsid w:val="006D21DB"/>
    <w:rsid w:val="006E5C86"/>
    <w:rsid w:val="006F2A36"/>
    <w:rsid w:val="00701116"/>
    <w:rsid w:val="0071174C"/>
    <w:rsid w:val="00713C44"/>
    <w:rsid w:val="00734A5B"/>
    <w:rsid w:val="00735FBF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52BB9"/>
    <w:rsid w:val="00866B8C"/>
    <w:rsid w:val="00876862"/>
    <w:rsid w:val="008768CA"/>
    <w:rsid w:val="00881287"/>
    <w:rsid w:val="008C384C"/>
    <w:rsid w:val="008D05CF"/>
    <w:rsid w:val="008E2D68"/>
    <w:rsid w:val="008E6756"/>
    <w:rsid w:val="0090271F"/>
    <w:rsid w:val="00902E23"/>
    <w:rsid w:val="0091032B"/>
    <w:rsid w:val="009114D7"/>
    <w:rsid w:val="0091348E"/>
    <w:rsid w:val="00917CCB"/>
    <w:rsid w:val="00921C2F"/>
    <w:rsid w:val="009309FB"/>
    <w:rsid w:val="00933FB0"/>
    <w:rsid w:val="00942EC2"/>
    <w:rsid w:val="0094560A"/>
    <w:rsid w:val="00946CB8"/>
    <w:rsid w:val="00952864"/>
    <w:rsid w:val="009E1D84"/>
    <w:rsid w:val="009F37B7"/>
    <w:rsid w:val="009F604C"/>
    <w:rsid w:val="00A04A87"/>
    <w:rsid w:val="00A10F02"/>
    <w:rsid w:val="00A164B4"/>
    <w:rsid w:val="00A234D0"/>
    <w:rsid w:val="00A26956"/>
    <w:rsid w:val="00A27486"/>
    <w:rsid w:val="00A27E4E"/>
    <w:rsid w:val="00A53724"/>
    <w:rsid w:val="00A56066"/>
    <w:rsid w:val="00A6428C"/>
    <w:rsid w:val="00A73129"/>
    <w:rsid w:val="00A82346"/>
    <w:rsid w:val="00A92BA1"/>
    <w:rsid w:val="00A95A32"/>
    <w:rsid w:val="00AA11D1"/>
    <w:rsid w:val="00AB4A5D"/>
    <w:rsid w:val="00AB4B30"/>
    <w:rsid w:val="00AC6BC6"/>
    <w:rsid w:val="00AE3210"/>
    <w:rsid w:val="00AE65E2"/>
    <w:rsid w:val="00AF1460"/>
    <w:rsid w:val="00B12BA0"/>
    <w:rsid w:val="00B15449"/>
    <w:rsid w:val="00B7790B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7B27"/>
    <w:rsid w:val="00C074DD"/>
    <w:rsid w:val="00C14583"/>
    <w:rsid w:val="00C1496A"/>
    <w:rsid w:val="00C33079"/>
    <w:rsid w:val="00C45231"/>
    <w:rsid w:val="00C551FF"/>
    <w:rsid w:val="00C72833"/>
    <w:rsid w:val="00C80F1D"/>
    <w:rsid w:val="00C81FB6"/>
    <w:rsid w:val="00C91962"/>
    <w:rsid w:val="00C93F40"/>
    <w:rsid w:val="00CA3BB7"/>
    <w:rsid w:val="00CA3D0C"/>
    <w:rsid w:val="00D24B08"/>
    <w:rsid w:val="00D57972"/>
    <w:rsid w:val="00D675A9"/>
    <w:rsid w:val="00D738D6"/>
    <w:rsid w:val="00D755EB"/>
    <w:rsid w:val="00D76048"/>
    <w:rsid w:val="00D82E6F"/>
    <w:rsid w:val="00D85C0C"/>
    <w:rsid w:val="00D87E00"/>
    <w:rsid w:val="00D9134D"/>
    <w:rsid w:val="00DA7A03"/>
    <w:rsid w:val="00DB1818"/>
    <w:rsid w:val="00DB637A"/>
    <w:rsid w:val="00DC1985"/>
    <w:rsid w:val="00DC309B"/>
    <w:rsid w:val="00DC4DA2"/>
    <w:rsid w:val="00DD4C17"/>
    <w:rsid w:val="00DD74A5"/>
    <w:rsid w:val="00DF2B1F"/>
    <w:rsid w:val="00DF62CD"/>
    <w:rsid w:val="00E14EB2"/>
    <w:rsid w:val="00E16509"/>
    <w:rsid w:val="00E25A42"/>
    <w:rsid w:val="00E44582"/>
    <w:rsid w:val="00E728F7"/>
    <w:rsid w:val="00E772EC"/>
    <w:rsid w:val="00E77645"/>
    <w:rsid w:val="00E814B0"/>
    <w:rsid w:val="00E85449"/>
    <w:rsid w:val="00EA15B0"/>
    <w:rsid w:val="00EA5EA7"/>
    <w:rsid w:val="00EB4EC4"/>
    <w:rsid w:val="00EC4A25"/>
    <w:rsid w:val="00ED453E"/>
    <w:rsid w:val="00EE6347"/>
    <w:rsid w:val="00EF608C"/>
    <w:rsid w:val="00F025A2"/>
    <w:rsid w:val="00F04712"/>
    <w:rsid w:val="00F13360"/>
    <w:rsid w:val="00F22EC7"/>
    <w:rsid w:val="00F26EEB"/>
    <w:rsid w:val="00F325C8"/>
    <w:rsid w:val="00F4261F"/>
    <w:rsid w:val="00F653B8"/>
    <w:rsid w:val="00F9008D"/>
    <w:rsid w:val="00F938FB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AB4B3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844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China Telecom</cp:lastModifiedBy>
  <cp:revision>20</cp:revision>
  <cp:lastPrinted>2019-02-25T14:05:00Z</cp:lastPrinted>
  <dcterms:created xsi:type="dcterms:W3CDTF">2024-02-04T11:52:00Z</dcterms:created>
  <dcterms:modified xsi:type="dcterms:W3CDTF">2024-02-16T13:41:00Z</dcterms:modified>
</cp:coreProperties>
</file>